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D65" w:rsidRDefault="00495E4D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476D65" w:rsidRDefault="00495E4D">
      <w:pPr>
        <w:pStyle w:val="Nagwek1"/>
      </w:pPr>
      <w:r>
        <w:t xml:space="preserve">SYLABUS </w:t>
      </w:r>
    </w:p>
    <w:p w:rsidR="00476D65" w:rsidRDefault="00495E4D">
      <w:pPr>
        <w:spacing w:after="0"/>
        <w:ind w:right="5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902447">
        <w:rPr>
          <w:rFonts w:ascii="Corbel" w:eastAsia="Corbel" w:hAnsi="Corbel" w:cs="Corbel"/>
          <w:i/>
          <w:sz w:val="24"/>
        </w:rPr>
        <w:t>2022-2024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476D65" w:rsidRDefault="00902447">
      <w:pPr>
        <w:tabs>
          <w:tab w:val="center" w:pos="708"/>
          <w:tab w:val="center" w:pos="1416"/>
          <w:tab w:val="center" w:pos="2124"/>
          <w:tab w:val="center" w:pos="4494"/>
        </w:tabs>
        <w:spacing w:after="0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2022</w:t>
      </w:r>
      <w:r w:rsidR="00495E4D">
        <w:rPr>
          <w:rFonts w:ascii="Corbel" w:eastAsia="Corbel" w:hAnsi="Corbel" w:cs="Corbel"/>
          <w:sz w:val="20"/>
        </w:rPr>
        <w:t>/202</w:t>
      </w:r>
      <w:r>
        <w:rPr>
          <w:rFonts w:ascii="Corbel" w:eastAsia="Corbel" w:hAnsi="Corbel" w:cs="Corbel"/>
          <w:sz w:val="20"/>
        </w:rPr>
        <w:t>3</w:t>
      </w:r>
      <w:bookmarkStart w:id="0" w:name="_GoBack"/>
      <w:bookmarkEnd w:id="0"/>
      <w:r w:rsidR="00495E4D">
        <w:rPr>
          <w:rFonts w:ascii="Corbel" w:eastAsia="Corbel" w:hAnsi="Corbel" w:cs="Corbel"/>
          <w:sz w:val="20"/>
        </w:rPr>
        <w:t xml:space="preserve"> </w:t>
      </w:r>
    </w:p>
    <w:p w:rsidR="00476D65" w:rsidRDefault="00495E4D">
      <w:pPr>
        <w:spacing w:after="13"/>
      </w:pPr>
      <w:r>
        <w:rPr>
          <w:rFonts w:ascii="Corbel" w:eastAsia="Corbel" w:hAnsi="Corbel" w:cs="Corbel"/>
          <w:sz w:val="20"/>
        </w:rPr>
        <w:t xml:space="preserve"> </w:t>
      </w:r>
    </w:p>
    <w:p w:rsidR="00476D65" w:rsidRDefault="00495E4D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Lektorat języka niemieckiego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476D65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476D65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Drugi stopień </w:t>
            </w:r>
          </w:p>
        </w:tc>
      </w:tr>
      <w:tr w:rsidR="00476D65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1 i 2 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kształcenia ogólnego </w:t>
            </w:r>
          </w:p>
        </w:tc>
      </w:tr>
      <w:tr w:rsidR="00476D65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polski/niemiecki </w:t>
            </w:r>
          </w:p>
        </w:tc>
      </w:tr>
      <w:tr w:rsidR="00476D65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mgr Małgorzata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Szpala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proofErr w:type="spellStart"/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</w:t>
      </w:r>
      <w:proofErr w:type="spellEnd"/>
      <w:r>
        <w:rPr>
          <w:rFonts w:ascii="Corbel" w:eastAsia="Corbel" w:hAnsi="Corbel" w:cs="Corbel"/>
          <w:i/>
          <w:sz w:val="24"/>
        </w:rPr>
        <w:t xml:space="preserve">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3"/>
        <w:ind w:left="294" w:right="0"/>
      </w:pPr>
      <w:r>
        <w:t xml:space="preserve">1.1.Formy zajęć dydaktycznych, wymiar godzin i punktów ECTS 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11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2"/>
        <w:gridCol w:w="730"/>
        <w:gridCol w:w="917"/>
        <w:gridCol w:w="799"/>
        <w:gridCol w:w="821"/>
        <w:gridCol w:w="763"/>
        <w:gridCol w:w="948"/>
        <w:gridCol w:w="1189"/>
        <w:gridCol w:w="1502"/>
      </w:tblGrid>
      <w:tr w:rsidR="00476D65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96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476D65" w:rsidRDefault="00495E4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6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67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31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4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6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476D65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476D65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right="5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476D65" w:rsidRDefault="00F12B30">
      <w:pPr>
        <w:spacing w:after="12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X</w:t>
      </w:r>
      <w:r w:rsidR="00495E4D">
        <w:rPr>
          <w:rFonts w:ascii="Corbel" w:eastAsia="Corbel" w:hAnsi="Corbel" w:cs="Corbel"/>
          <w:sz w:val="24"/>
        </w:rPr>
        <w:t xml:space="preserve"> zajęcia w formie tradycyjnej  </w:t>
      </w:r>
    </w:p>
    <w:p w:rsidR="00476D65" w:rsidRDefault="00495E4D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  <w:r>
        <w:rPr>
          <w:rFonts w:ascii="Corbel" w:eastAsia="Corbel" w:hAnsi="Corbel" w:cs="Corbel"/>
          <w:b/>
          <w:sz w:val="24"/>
        </w:rPr>
        <w:t xml:space="preserve">          zaliczenie z oceną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2"/>
        <w:ind w:left="-5" w:right="0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75" w:lineRule="auto"/>
        <w:ind w:left="224"/>
      </w:pPr>
      <w:r>
        <w:rPr>
          <w:rFonts w:ascii="Corbel" w:eastAsia="Corbel" w:hAnsi="Corbel" w:cs="Corbel"/>
          <w:sz w:val="24"/>
        </w:rPr>
        <w:t>Z</w:t>
      </w:r>
      <w:r>
        <w:rPr>
          <w:rFonts w:ascii="Corbel" w:eastAsia="Corbel" w:hAnsi="Corbel" w:cs="Corbel"/>
          <w:sz w:val="19"/>
        </w:rPr>
        <w:t xml:space="preserve">NAJOMOŚĆ JĘZYKA NIEMIECKIEGONA POZIOMIE </w:t>
      </w:r>
      <w:r>
        <w:rPr>
          <w:rFonts w:ascii="Corbel" w:eastAsia="Corbel" w:hAnsi="Corbel" w:cs="Corbel"/>
          <w:sz w:val="24"/>
        </w:rPr>
        <w:t>B2</w:t>
      </w:r>
      <w:r>
        <w:rPr>
          <w:rFonts w:ascii="Corbel" w:eastAsia="Corbel" w:hAnsi="Corbel" w:cs="Corbel"/>
          <w:sz w:val="19"/>
        </w:rPr>
        <w:t xml:space="preserve"> WEDŁUG </w:t>
      </w:r>
      <w:r>
        <w:rPr>
          <w:rFonts w:ascii="Corbel" w:eastAsia="Corbel" w:hAnsi="Corbel" w:cs="Corbel"/>
          <w:sz w:val="24"/>
        </w:rPr>
        <w:t>E</w:t>
      </w:r>
      <w:r>
        <w:rPr>
          <w:rFonts w:ascii="Corbel" w:eastAsia="Corbel" w:hAnsi="Corbel" w:cs="Corbel"/>
          <w:sz w:val="19"/>
        </w:rPr>
        <w:t xml:space="preserve">UROPEJSKIEGO </w:t>
      </w: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 xml:space="preserve">YSTEMU </w:t>
      </w:r>
      <w:r>
        <w:rPr>
          <w:rFonts w:ascii="Corbel" w:eastAsia="Corbel" w:hAnsi="Corbel" w:cs="Corbel"/>
          <w:sz w:val="24"/>
        </w:rPr>
        <w:t>O</w:t>
      </w:r>
      <w:r>
        <w:rPr>
          <w:rFonts w:ascii="Corbel" w:eastAsia="Corbel" w:hAnsi="Corbel" w:cs="Corbel"/>
          <w:sz w:val="19"/>
        </w:rPr>
        <w:t xml:space="preserve">PISU </w:t>
      </w: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SZTAŁCENIA </w:t>
      </w:r>
      <w:r>
        <w:rPr>
          <w:rFonts w:ascii="Corbel" w:eastAsia="Corbel" w:hAnsi="Corbel" w:cs="Corbel"/>
          <w:sz w:val="24"/>
        </w:rPr>
        <w:t>J</w:t>
      </w:r>
      <w:r>
        <w:rPr>
          <w:rFonts w:ascii="Corbel" w:eastAsia="Corbel" w:hAnsi="Corbel" w:cs="Corbel"/>
          <w:sz w:val="19"/>
        </w:rPr>
        <w:t>ĘZYKOWEGO</w:t>
      </w: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3"/>
        <w:ind w:left="423" w:right="0"/>
      </w:pPr>
      <w:r>
        <w:t xml:space="preserve">3.1 Cele przedmiotu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476D65">
        <w:trPr>
          <w:trHeight w:val="89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Rozwijanie  czterech sprawności językowych (rozumienie ze słuchu, rozumienie tekstu czytanego, tworzenie wypowiedzi ustnych i pisemnych) w ramach tworzenia kompetencji komunikacyjnej na poziomie B2+.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89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Wykształcenie kompetencji językowej umożliwiającej komunikację w sytuacjach dnia codziennego jak i płynne i poprawne posługiwanie się językiem niemieckim do celów zawodowych i naukowych.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62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Kształcenie i udoskonalenie poprawności gramatycznej w wypowiedziach ustnych i pisemnych.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62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Utrwalenie słownictwa ogólnego oraz poszerzenie słownictwa specjalistycznego (słownictwa z zakresu komunikacji międzykulturowej ).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898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Przygotowanie do przedstawienia fachowej prezentacji i wzięcia udziału w specjalistycznej dyskusji dotyczącej własnej tematyki zawodowej na podstawie złożonych tekstów fachowych.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27" w:type="dxa"/>
        </w:tblCellMar>
        <w:tblLook w:val="04A0" w:firstRow="1" w:lastRow="0" w:firstColumn="1" w:lastColumn="0" w:noHBand="0" w:noVBand="1"/>
      </w:tblPr>
      <w:tblGrid>
        <w:gridCol w:w="1678"/>
        <w:gridCol w:w="5979"/>
        <w:gridCol w:w="1865"/>
      </w:tblGrid>
      <w:tr w:rsidR="00476D65">
        <w:trPr>
          <w:trHeight w:val="88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1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745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45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POROZUMIEWAĆ SIĘ Z WYKORZYSTANIEM RÓŻNYCH KANAŁÓW I </w:t>
            </w:r>
          </w:p>
          <w:p w:rsidR="00476D65" w:rsidRDefault="00495E4D">
            <w:pPr>
              <w:spacing w:after="43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TECHNIK KOMUNIKACYJNYCH Z SZEROKIM SPEKTRUM </w:t>
            </w:r>
          </w:p>
          <w:p w:rsidR="00476D65" w:rsidRDefault="00495E4D">
            <w:pPr>
              <w:spacing w:after="80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ODBIORCÓW W ZAKRESIE DOTYCZĄCYM KOMUNIKACJI </w:t>
            </w:r>
          </w:p>
          <w:p w:rsidR="00476D65" w:rsidRDefault="00495E4D">
            <w:pPr>
              <w:spacing w:after="26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MIĘDZYKULTUROWEJ</w:t>
            </w:r>
            <w:r>
              <w:rPr>
                <w:rFonts w:ascii="Corbel" w:eastAsia="Corbel" w:hAnsi="Corbel" w:cs="Corbel"/>
                <w:b/>
                <w:sz w:val="24"/>
              </w:rPr>
              <w:t>,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W JĘZYKU POLSKIM I WYBRANYCH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JĘZYKACH OBCYCH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K_U05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571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  <w:jc w:val="both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POSŁUGIWAĆ SIĘ JĘZYKIEM OBCYM NA POZIOMIE </w:t>
            </w:r>
            <w:r>
              <w:rPr>
                <w:rFonts w:ascii="Corbel" w:eastAsia="Corbel" w:hAnsi="Corbel" w:cs="Corbel"/>
                <w:b/>
                <w:sz w:val="24"/>
              </w:rPr>
              <w:t>B2+</w:t>
            </w:r>
            <w:r>
              <w:rPr>
                <w:rFonts w:ascii="Corbel" w:eastAsia="Corbel" w:hAnsi="Corbel" w:cs="Corbel"/>
                <w:b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ESOKJ </w:t>
            </w: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K_U06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157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43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UZNANIA WPŁYWU RÓŻNYCH ZJAWISK NA KOMUNIKACJĘ </w:t>
            </w:r>
          </w:p>
          <w:p w:rsidR="00476D65" w:rsidRDefault="00495E4D">
            <w:pPr>
              <w:spacing w:after="80"/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 xml:space="preserve">MIĘDZYKULTUROWĄ I ODPOWIEDZIALNEGO PEŁNIENIA RÓL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19"/>
              </w:rPr>
              <w:t>ZAWODOWYCH W TYM KONTEKŚCIE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>ZGODNIE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CELAMI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ZAPISANYMI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W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PKT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3.1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b/>
                <w:sz w:val="24"/>
              </w:rPr>
              <w:t>K_K04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3"/>
        <w:ind w:left="423" w:right="0"/>
      </w:pPr>
      <w:r>
        <w:t xml:space="preserve">3.3Treści programowe  </w:t>
      </w:r>
    </w:p>
    <w:p w:rsidR="00476D65" w:rsidRDefault="00495E4D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476D65" w:rsidRDefault="00495E4D">
      <w:pPr>
        <w:spacing w:after="0"/>
        <w:ind w:left="108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476D65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76D65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15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476D65" w:rsidRDefault="00495E4D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830"/>
        <w:gridCol w:w="8692"/>
      </w:tblGrid>
      <w:tr w:rsidR="00476D65">
        <w:trPr>
          <w:trHeight w:val="302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76D65">
        <w:trPr>
          <w:trHeight w:val="27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Semestr 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409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Studia na uniwersytecie: </w:t>
            </w:r>
          </w:p>
          <w:p w:rsidR="00476D65" w:rsidRDefault="00495E4D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rozmowy na korytarzu, w sekretariacie/dziekanacie – język formalny/nieformalny, </w:t>
            </w:r>
          </w:p>
          <w:p w:rsidR="00476D65" w:rsidRDefault="00495E4D">
            <w:pPr>
              <w:numPr>
                <w:ilvl w:val="0"/>
                <w:numId w:val="4"/>
              </w:numPr>
              <w:spacing w:after="86"/>
              <w:ind w:hanging="360"/>
            </w:pPr>
            <w:r>
              <w:rPr>
                <w:rFonts w:ascii="Corbel" w:eastAsia="Corbel" w:hAnsi="Corbel" w:cs="Corbel"/>
              </w:rPr>
              <w:t xml:space="preserve">informowanie się/zapisywanie się osobiście, telefonicznie, mailowo na dodatkowe zajęcia, kursy, koła zainteresowań, wolontariat, </w:t>
            </w:r>
          </w:p>
          <w:p w:rsidR="00476D65" w:rsidRDefault="00495E4D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Corbel" w:eastAsia="Corbel" w:hAnsi="Corbel" w:cs="Corbel"/>
              </w:rPr>
              <w:t>autoprezentacja z uwzględnieniem profilu studiów i zainteresowań zawodowych.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70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1" w:line="258" w:lineRule="auto"/>
              <w:ind w:left="360" w:right="3419" w:hanging="360"/>
            </w:pPr>
            <w:r>
              <w:rPr>
                <w:rFonts w:ascii="Corbel" w:eastAsia="Corbel" w:hAnsi="Corbel" w:cs="Corbel"/>
              </w:rPr>
              <w:t xml:space="preserve">Nauka i technologia - w świecie nowoczesnych technologii: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dziedziny nauki i naukowcy, </w:t>
            </w:r>
          </w:p>
          <w:p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urządzenia elektroniczne, opisywanie przedmiotów, </w:t>
            </w:r>
          </w:p>
          <w:p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korzystanie z Internetu, nowoczesnych technologii, portali społecznościowych, </w:t>
            </w:r>
          </w:p>
          <w:p w:rsidR="00476D65" w:rsidRDefault="00495E4D">
            <w:pPr>
              <w:numPr>
                <w:ilvl w:val="0"/>
                <w:numId w:val="5"/>
              </w:numPr>
              <w:spacing w:after="35"/>
              <w:ind w:hanging="360"/>
            </w:pPr>
            <w:r>
              <w:rPr>
                <w:rFonts w:ascii="Corbel" w:eastAsia="Corbel" w:hAnsi="Corbel" w:cs="Corbel"/>
              </w:rPr>
              <w:t xml:space="preserve">nowe technologie a życie prywatne, </w:t>
            </w:r>
          </w:p>
          <w:p w:rsidR="00476D65" w:rsidRDefault="00495E4D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Corbel" w:eastAsia="Corbel" w:hAnsi="Corbel" w:cs="Corbel"/>
              </w:rPr>
              <w:t>skróty stosowane w korespondencji elektronicznej.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84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Kraje francuskojęzyczne – geografia, turystyka, kultura, religia: </w:t>
            </w:r>
          </w:p>
          <w:p w:rsidR="00476D65" w:rsidRDefault="00495E4D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język francuski w Europie i na innych kontynentach, </w:t>
            </w:r>
          </w:p>
          <w:p w:rsidR="00476D65" w:rsidRDefault="00495E4D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organizowanie wycieczki: sporządzenie planu, przedstawienie przebiegu podróży. </w:t>
            </w:r>
          </w:p>
        </w:tc>
      </w:tr>
      <w:tr w:rsidR="00476D65">
        <w:trPr>
          <w:trHeight w:val="111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Edukacja: </w:t>
            </w:r>
          </w:p>
          <w:p w:rsidR="00476D65" w:rsidRDefault="00495E4D">
            <w:pPr>
              <w:numPr>
                <w:ilvl w:val="0"/>
                <w:numId w:val="7"/>
              </w:numPr>
              <w:ind w:right="3567"/>
            </w:pPr>
            <w:r>
              <w:rPr>
                <w:rFonts w:ascii="Corbel" w:eastAsia="Corbel" w:hAnsi="Corbel" w:cs="Corbel"/>
              </w:rPr>
              <w:t xml:space="preserve">system szkolnictwa w krajach UE, </w:t>
            </w:r>
          </w:p>
          <w:p w:rsidR="00476D65" w:rsidRDefault="00495E4D">
            <w:pPr>
              <w:numPr>
                <w:ilvl w:val="0"/>
                <w:numId w:val="7"/>
              </w:numPr>
              <w:ind w:right="3567"/>
            </w:pPr>
            <w:r>
              <w:rPr>
                <w:rFonts w:ascii="Corbel" w:eastAsia="Corbel" w:hAnsi="Corbel" w:cs="Corbel"/>
              </w:rPr>
              <w:t xml:space="preserve">programy wymiany studenckiej: Erasmus+, Most,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certyfikaty językowe. </w:t>
            </w:r>
          </w:p>
        </w:tc>
      </w:tr>
      <w:tr w:rsidR="00476D65">
        <w:trPr>
          <w:trHeight w:val="1402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Państwo, społeczeństwo, polityka: </w:t>
            </w:r>
          </w:p>
          <w:p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prawa i obowiązki obywateli, </w:t>
            </w:r>
          </w:p>
          <w:p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zaangażowanie studentów w politykę, korzystanie z praw wyborczych, </w:t>
            </w:r>
          </w:p>
          <w:p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problemy/napięcia i konflikty, </w:t>
            </w:r>
          </w:p>
          <w:p w:rsidR="00476D65" w:rsidRDefault="00495E4D">
            <w:pPr>
              <w:numPr>
                <w:ilvl w:val="0"/>
                <w:numId w:val="8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wybrane zagadnienia z aktualnych wydarzeń w krajach francuskojęzycznych. </w:t>
            </w:r>
          </w:p>
        </w:tc>
      </w:tr>
      <w:tr w:rsidR="00476D65">
        <w:trPr>
          <w:trHeight w:val="27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Semestr 2 </w:t>
            </w:r>
          </w:p>
        </w:tc>
      </w:tr>
      <w:tr w:rsidR="00476D65">
        <w:trPr>
          <w:trHeight w:val="1118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Savoir-vivre: </w:t>
            </w:r>
          </w:p>
          <w:p w:rsidR="00476D65" w:rsidRDefault="00495E4D">
            <w:pPr>
              <w:ind w:left="360" w:right="216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zasady zachowania się podczas wizyt/spotkań rodzinnych, przyjacielskich, biznesowych,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w restauracji: składanie zamówienia, sztuka jedzenia,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zasady biznesowego savoir-vivre’u. </w:t>
            </w:r>
          </w:p>
        </w:tc>
      </w:tr>
      <w:tr w:rsidR="00476D65">
        <w:trPr>
          <w:trHeight w:val="1681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Kultura:  </w:t>
            </w:r>
          </w:p>
          <w:p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wydarzenia kulturalne, uczestnictwo w życiu kulturalnym,  </w:t>
            </w:r>
          </w:p>
          <w:p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zainteresowania czytelnicze – ankiety, wywiady, </w:t>
            </w:r>
          </w:p>
          <w:p w:rsidR="00476D65" w:rsidRDefault="00495E4D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</w:rPr>
              <w:t xml:space="preserve">wielkie postacie kultury francuskiej – charakterystyka postaci, działalność,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biografie pisarzy, fragmenty utworów, dzień z życia pisarza,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postacie literackie i filmowe. </w:t>
            </w:r>
          </w:p>
        </w:tc>
      </w:tr>
      <w:tr w:rsidR="00476D65">
        <w:trPr>
          <w:trHeight w:val="1399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lastRenderedPageBreak/>
              <w:t xml:space="preserve">Zatrudnienie: </w:t>
            </w:r>
          </w:p>
          <w:p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oferty pracy, rozmowa kwalifikacyjna, </w:t>
            </w:r>
          </w:p>
          <w:p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wybór kandydata, </w:t>
            </w:r>
          </w:p>
          <w:p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umowa o pracę, warunki pracy, </w:t>
            </w:r>
          </w:p>
          <w:p w:rsidR="00476D65" w:rsidRDefault="00495E4D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konflikty i zasady ich rozwiązywania. </w:t>
            </w:r>
          </w:p>
        </w:tc>
      </w:tr>
      <w:tr w:rsidR="00476D65">
        <w:trPr>
          <w:trHeight w:val="84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25"/>
            </w:pPr>
            <w:r>
              <w:rPr>
                <w:rFonts w:ascii="Corbel" w:eastAsia="Corbel" w:hAnsi="Corbel" w:cs="Corbel"/>
              </w:rPr>
              <w:t xml:space="preserve">Przyszłość:  </w:t>
            </w:r>
          </w:p>
          <w:p w:rsidR="00476D65" w:rsidRDefault="00495E4D">
            <w:pPr>
              <w:numPr>
                <w:ilvl w:val="0"/>
                <w:numId w:val="11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marzenia, plany, zamierzenia,  </w:t>
            </w:r>
          </w:p>
          <w:p w:rsidR="00476D65" w:rsidRDefault="00495E4D">
            <w:pPr>
              <w:numPr>
                <w:ilvl w:val="0"/>
                <w:numId w:val="11"/>
              </w:numPr>
              <w:ind w:hanging="360"/>
            </w:pPr>
            <w:r>
              <w:rPr>
                <w:rFonts w:ascii="Corbel" w:eastAsia="Corbel" w:hAnsi="Corbel" w:cs="Corbel"/>
              </w:rPr>
              <w:t xml:space="preserve">planowanie własnego rozwoju zawodowego. </w:t>
            </w:r>
          </w:p>
        </w:tc>
      </w:tr>
      <w:tr w:rsidR="00476D65">
        <w:trPr>
          <w:trHeight w:val="560"/>
        </w:trPr>
        <w:tc>
          <w:tcPr>
            <w:tcW w:w="9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360" w:right="6653" w:hanging="360"/>
            </w:pPr>
            <w:r>
              <w:rPr>
                <w:rFonts w:ascii="Corbel" w:eastAsia="Corbel" w:hAnsi="Corbel" w:cs="Corbel"/>
              </w:rPr>
              <w:t xml:space="preserve">Artykuły naukowe: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Corbel" w:eastAsia="Corbel" w:hAnsi="Corbel" w:cs="Corbel"/>
              </w:rPr>
              <w:t xml:space="preserve">charakterystyka, </w:t>
            </w:r>
          </w:p>
        </w:tc>
      </w:tr>
      <w:tr w:rsidR="00476D65">
        <w:trPr>
          <w:trHeight w:val="31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476D65" w:rsidRDefault="00495E4D">
            <w:pPr>
              <w:ind w:left="327"/>
              <w:jc w:val="center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6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korzystanie z literatury obcojęzycznej, </w:t>
            </w:r>
          </w:p>
        </w:tc>
      </w:tr>
      <w:tr w:rsidR="00476D65">
        <w:trPr>
          <w:trHeight w:val="259"/>
        </w:trPr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6D65" w:rsidRDefault="00495E4D">
            <w:pPr>
              <w:ind w:left="327"/>
              <w:jc w:val="center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przygotowanie bibliografii i przypisów w pracy dyplomowej.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4"/>
        <w:ind w:left="423" w:right="0"/>
      </w:pPr>
      <w:r>
        <w:t>3.4 Metody dydaktyczne</w:t>
      </w:r>
      <w:r>
        <w:rPr>
          <w:b w:val="0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Metody komunikatywne </w:t>
      </w:r>
    </w:p>
    <w:p w:rsidR="00476D65" w:rsidRDefault="00495E4D">
      <w:pPr>
        <w:spacing w:after="11" w:line="249" w:lineRule="auto"/>
        <w:ind w:left="-5" w:hanging="10"/>
        <w:jc w:val="both"/>
      </w:pPr>
      <w:r>
        <w:rPr>
          <w:rFonts w:ascii="Corbel" w:eastAsia="Corbel" w:hAnsi="Corbel" w:cs="Corbel"/>
        </w:rPr>
        <w:t xml:space="preserve"> Ćwiczenia: praca indywidualna i w grupach, dyskusja, dydaktyczna prezentacja multimedialna, analiza i interpretacja tekstów źródłowych, ćwiczenia translacyjne pisemne i ustne z zakresu języka niemieckiego specjalistycznego z dziedziny komunikacji międzykulturowej. 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3"/>
        <w:ind w:right="0"/>
      </w:pPr>
      <w:r>
        <w:t xml:space="preserve">4. METODY I KRYTERIA OCENY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Style w:val="Nagwek4"/>
        <w:ind w:left="423" w:right="0"/>
      </w:pPr>
      <w:r>
        <w:t xml:space="preserve">4.1 Sposoby weryfikacji efektów uczenia się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476D65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476D65" w:rsidRDefault="00495E4D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476D65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krótsza i dłuższa wypowiedź pisemna i ustna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35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>krótsza i dłuższa wypowiedź pisemna i ustna, test pisemny jednokrotnego wyboru, egzamin pisemny (test jednokrotnego wyboru, dłuższa wypowiedź pisemna), egzamin ustny / realizacja projektu indywidualnego,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wypowiedź ustna,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4"/>
        <w:ind w:left="423" w:right="0"/>
      </w:pPr>
      <w:r>
        <w:t xml:space="preserve">4.2 Warunki zaliczenia przedmiotu (kryteria oceniania) </w:t>
      </w:r>
    </w:p>
    <w:p w:rsidR="00476D65" w:rsidRDefault="00495E4D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praca projektowa (prezentacja projektu indywidualnego z zakresu studiowanego kierunku i specjalności),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lastRenderedPageBreak/>
        <w:t xml:space="preserve">zaliczenie sprawdzianu pisemnego ( test jednokrotnego wyboru i/lub dłuższa wypowiedź pisemna) Formy zaliczenia: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krótsza i dłuższa wypowiedź ustna,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zaliczenie pisemne: test jednokrotnego wyboru i/lub dłuższa wypowiedź pisemna, </w:t>
      </w:r>
    </w:p>
    <w:p w:rsidR="00476D65" w:rsidRDefault="00495E4D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327" w:right="100" w:hanging="118"/>
        <w:jc w:val="both"/>
      </w:pPr>
      <w:r>
        <w:rPr>
          <w:rFonts w:ascii="Corbel" w:eastAsia="Corbel" w:hAnsi="Corbel" w:cs="Corbel"/>
        </w:rP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>UMIEJĘTNOŚCI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W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ZAKRESIE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JĘZYKA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OBCEGO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ZGODNE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Z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WYMAGANIAMI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OKREŚLONYMI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DLA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POZIOMU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>B2+</w:t>
      </w:r>
      <w:r>
        <w:rPr>
          <w:rFonts w:ascii="Corbel" w:eastAsia="Corbel" w:hAnsi="Corbel" w:cs="Corbel"/>
          <w:sz w:val="18"/>
        </w:rPr>
        <w:t xml:space="preserve"> </w:t>
      </w:r>
      <w:r>
        <w:rPr>
          <w:rFonts w:ascii="Corbel" w:eastAsia="Corbel" w:hAnsi="Corbel" w:cs="Corbel"/>
        </w:rPr>
        <w:t xml:space="preserve">ESOKJ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>Ustalenie oceny zaliczeniowej na podstawie ocen cząstkowych.</w:t>
      </w:r>
      <w:r>
        <w:rPr>
          <w:rFonts w:ascii="Corbel" w:eastAsia="Corbel" w:hAnsi="Corbel" w:cs="Corbel"/>
          <w:b/>
        </w:rPr>
        <w:t xml:space="preserve"> 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219" w:right="100" w:hanging="10"/>
        <w:jc w:val="both"/>
      </w:pPr>
      <w:r>
        <w:rPr>
          <w:rFonts w:ascii="Corbel" w:eastAsia="Corbel" w:hAnsi="Corbel" w:cs="Corbel"/>
        </w:rPr>
        <w:t xml:space="preserve">Semestr 1: sprawdzian pisemny ( test jednokrotnego wyboru i/lub dłuższa wypowiedź pisemna), zaliczenie projektu indywidualnego( omówienie artykułu naukowego/ tłumaczenie tekstu specjalistycznego) </w:t>
      </w:r>
    </w:p>
    <w:p w:rsidR="00476D65" w:rsidRDefault="00476D65">
      <w:pPr>
        <w:spacing w:after="0"/>
        <w:ind w:left="-1133" w:right="6"/>
      </w:pP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6" w:type="dxa"/>
        </w:tblCellMar>
        <w:tblLook w:val="04A0" w:firstRow="1" w:lastRow="0" w:firstColumn="1" w:lastColumn="0" w:noHBand="0" w:noVBand="1"/>
      </w:tblPr>
      <w:tblGrid>
        <w:gridCol w:w="9522"/>
      </w:tblGrid>
      <w:tr w:rsidR="00476D65">
        <w:trPr>
          <w:trHeight w:val="1434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spacing w:after="1" w:line="238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lastRenderedPageBreak/>
              <w:t xml:space="preserve">Semestr 2: sprawdzian pisemny ( test jednokrotnego wyboru i/lub dłuższa wypowiedź pisemna), zaliczenie projektu indywidualnego( omówienie artykułu naukowego/ tłumaczenie tekstu specjalistycznego) </w:t>
            </w:r>
          </w:p>
          <w:p w:rsidR="00476D65" w:rsidRDefault="00495E4D">
            <w:pPr>
              <w:spacing w:line="239" w:lineRule="auto"/>
              <w:ind w:right="43"/>
              <w:jc w:val="both"/>
            </w:pPr>
            <w:r>
              <w:rPr>
                <w:rFonts w:ascii="Corbel" w:eastAsia="Corbel" w:hAnsi="Corbel" w:cs="Corbel"/>
              </w:rPr>
              <w:t xml:space="preserve">Egzamin / zaliczenie końcowe: egzamin pisemny testowy na poziomie B2+ i dłuższa wypowiedź pisemna, egzamin ustny – prezentacja projektu indywidualnego z zakresu studiowanego kierunku i specjalności realizowane podczas semestru  2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Kryteria oceny prac pisemnych: 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5.0 – wykazuje znajomość każdej z treści uczenia się na poziomie 91%-100%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4.5 – wykazuje znajomość każdej z treści uczenia się na poziomie 81%-90% </w:t>
            </w:r>
          </w:p>
          <w:p w:rsidR="00476D65" w:rsidRDefault="00495E4D">
            <w:pPr>
              <w:spacing w:line="239" w:lineRule="auto"/>
              <w:ind w:right="2288"/>
            </w:pPr>
            <w:r>
              <w:rPr>
                <w:rFonts w:ascii="Corbel" w:eastAsia="Corbel" w:hAnsi="Corbel" w:cs="Corbel"/>
              </w:rPr>
              <w:t xml:space="preserve">4.0 – wykazuje znajomość każdej z treści uczenia się na poziomie 71%-80% 3.5 – wykazuje znajomość każdej z treści uczenia się na poziomie 61%-70%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3.0 – wykazuje znajomość każdej z treści uczenia się na poziomie 51%-60% </w:t>
            </w:r>
          </w:p>
          <w:p w:rsidR="00476D65" w:rsidRDefault="00495E4D">
            <w:pPr>
              <w:tabs>
                <w:tab w:val="center" w:pos="2901"/>
                <w:tab w:val="center" w:pos="8522"/>
              </w:tabs>
            </w:pPr>
            <w:r>
              <w:tab/>
            </w:r>
            <w:r>
              <w:rPr>
                <w:rFonts w:ascii="Corbel" w:eastAsia="Corbel" w:hAnsi="Corbel" w:cs="Corbel"/>
              </w:rPr>
              <w:t xml:space="preserve">2.0– wykazuje znajomość każdej z treści uczenia się poniżej 50% </w:t>
            </w:r>
            <w:r>
              <w:rPr>
                <w:rFonts w:ascii="Corbel" w:eastAsia="Corbel" w:hAnsi="Corbel" w:cs="Corbel"/>
              </w:rPr>
              <w:tab/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Kryteria oceny odpowiedzi ustnej: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5.0 – wykazuje znajomość treści uczenia się na poziomie 91%-100% </w:t>
            </w:r>
          </w:p>
          <w:p w:rsidR="00476D65" w:rsidRDefault="00495E4D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4.5 – wykazuje znajomość treści uczenia się na poziomie 81%-90% </w:t>
            </w:r>
          </w:p>
          <w:p w:rsidR="00476D65" w:rsidRDefault="00495E4D">
            <w:pPr>
              <w:spacing w:after="2" w:line="237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4.0 – wykazuje znajomość treści uczenia się na poziomie 71%-80% </w:t>
            </w:r>
          </w:p>
          <w:p w:rsidR="00476D65" w:rsidRDefault="00495E4D">
            <w:pPr>
              <w:spacing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3.5 – wykazuje znajomość treści uczenia się na poziomie 61%-70% </w:t>
            </w:r>
          </w:p>
          <w:p w:rsidR="00476D65" w:rsidRDefault="00495E4D">
            <w:pPr>
              <w:spacing w:after="1" w:line="238" w:lineRule="auto"/>
              <w:ind w:right="42"/>
              <w:jc w:val="both"/>
            </w:pPr>
            <w:r>
              <w:rPr>
                <w:rFonts w:ascii="Corbel" w:eastAsia="Corbel" w:hAnsi="Corbel" w:cs="Corbel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3.0 – wykazuje znajomość treści uczenia się na poziomie 51%-60% </w:t>
            </w:r>
          </w:p>
          <w:p w:rsidR="00476D65" w:rsidRDefault="00495E4D">
            <w:pPr>
              <w:spacing w:line="239" w:lineRule="auto"/>
              <w:ind w:right="42"/>
              <w:jc w:val="both"/>
            </w:pPr>
            <w:r>
              <w:rPr>
                <w:rFonts w:ascii="Corbel" w:eastAsia="Corbel" w:hAnsi="Corbel" w:cs="Corbel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2.0 – wykazuje znajomość treści uczenia się  poniżej 50% </w:t>
            </w:r>
          </w:p>
          <w:p w:rsidR="00476D65" w:rsidRDefault="00495E4D">
            <w:pPr>
              <w:spacing w:after="1" w:line="239" w:lineRule="auto"/>
              <w:ind w:right="44"/>
              <w:jc w:val="both"/>
            </w:pPr>
            <w:r>
              <w:rPr>
                <w:rFonts w:ascii="Corbel" w:eastAsia="Corbel" w:hAnsi="Corbel" w:cs="Corbel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>
            <w:pPr>
              <w:spacing w:line="239" w:lineRule="auto"/>
              <w:ind w:left="2062" w:right="2057"/>
              <w:jc w:val="center"/>
            </w:pPr>
            <w:r>
              <w:rPr>
                <w:rFonts w:ascii="Corbel" w:eastAsia="Corbel" w:hAnsi="Corbel" w:cs="Corbel"/>
              </w:rPr>
              <w:t xml:space="preserve">Ocenę pozytywną z przedmiotu można otrzymać wyłącznie pod warunkiem uzyskania pozytywnej oceny za każdy z ustanowionych efektów uczenia się. </w:t>
            </w:r>
          </w:p>
          <w:p w:rsidR="00476D65" w:rsidRDefault="00495E4D">
            <w:pPr>
              <w:ind w:left="1"/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Default="00495E4D" w:rsidP="00F12B30">
            <w:pPr>
              <w:spacing w:after="22" w:line="239" w:lineRule="auto"/>
              <w:ind w:left="1942" w:right="1938"/>
              <w:jc w:val="center"/>
            </w:pPr>
            <w:r>
              <w:rPr>
                <w:rFonts w:ascii="Corbel" w:eastAsia="Corbel" w:hAnsi="Corbel" w:cs="Corbel"/>
              </w:rPr>
              <w:t xml:space="preserve">Ocenę końcową z przedmiotu stanowi średnia arytmetyczna z ocen cząstkowych.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476D65" w:rsidRDefault="00495E4D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49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2"/>
        <w:gridCol w:w="4620"/>
      </w:tblGrid>
      <w:tr w:rsidR="00476D65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65" w:rsidRDefault="00495E4D">
            <w:pPr>
              <w:ind w:right="6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476D65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 w:right="1403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                           60 </w:t>
            </w:r>
          </w:p>
        </w:tc>
      </w:tr>
      <w:tr w:rsidR="00476D65">
        <w:trPr>
          <w:trHeight w:val="840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                            10 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( 8 udział w konsultacjach, 2 udział w </w:t>
            </w:r>
            <w:proofErr w:type="spellStart"/>
            <w:r>
              <w:rPr>
                <w:rFonts w:ascii="Corbel" w:eastAsia="Corbel" w:hAnsi="Corbel" w:cs="Corbel"/>
              </w:rPr>
              <w:t>egzaminieczęści</w:t>
            </w:r>
            <w:proofErr w:type="spellEnd"/>
            <w:r>
              <w:rPr>
                <w:rFonts w:ascii="Corbel" w:eastAsia="Corbel" w:hAnsi="Corbel" w:cs="Corbel"/>
              </w:rPr>
              <w:t xml:space="preserve"> pisemnej)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189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                             30 </w:t>
            </w:r>
          </w:p>
          <w:p w:rsidR="00476D65" w:rsidRDefault="00495E4D">
            <w:pPr>
              <w:ind w:right="5"/>
            </w:pPr>
            <w:r>
              <w:rPr>
                <w:rFonts w:ascii="Corbel" w:eastAsia="Corbel" w:hAnsi="Corbel" w:cs="Corbel"/>
              </w:rPr>
              <w:t>(przygotowanie do zajęć, czas na przygotowanie  lektury/projektu, czas na  przygotowanie  prezentacji multimedialnej z zakresu studiowanej specjalności i seminarium dyplomowego  do zaliczenia końcowego, praca własna w ramach e-dydaktyki)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76D65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476D65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476D65" w:rsidRDefault="00495E4D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3"/>
        <w:ind w:right="0"/>
      </w:pPr>
      <w:r>
        <w:t xml:space="preserve">6. PRAKTYKI ZAWODOWE W RAMACH PRZEDMIOTU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476D65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tabs>
                <w:tab w:val="center" w:pos="1557"/>
              </w:tabs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brak </w:t>
            </w:r>
          </w:p>
        </w:tc>
      </w:tr>
      <w:tr w:rsidR="00476D65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pStyle w:val="Nagwek3"/>
        <w:ind w:right="0"/>
      </w:pPr>
      <w:r>
        <w:t xml:space="preserve">7. LITERATURA </w:t>
      </w:r>
    </w:p>
    <w:p w:rsidR="00476D65" w:rsidRDefault="00495E4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476D65" w:rsidRPr="00902447">
        <w:trPr>
          <w:trHeight w:val="3202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t xml:space="preserve">Literatura podstawowa: </w:t>
            </w:r>
          </w:p>
          <w:p w:rsidR="00476D65" w:rsidRDefault="00495E4D">
            <w:pPr>
              <w:spacing w:after="215"/>
            </w:pPr>
            <w:r>
              <w:rPr>
                <w:b/>
              </w:rPr>
              <w:t xml:space="preserve">Wybrane zagadnienia z podręczników:  </w:t>
            </w:r>
          </w:p>
          <w:p w:rsidR="00476D65" w:rsidRDefault="00495E4D">
            <w:pPr>
              <w:numPr>
                <w:ilvl w:val="0"/>
                <w:numId w:val="12"/>
              </w:numPr>
              <w:spacing w:after="194" w:line="278" w:lineRule="auto"/>
            </w:pPr>
            <w:r>
              <w:t xml:space="preserve">Braun B., </w:t>
            </w:r>
            <w:proofErr w:type="spellStart"/>
            <w:r>
              <w:t>Doubek</w:t>
            </w:r>
            <w:proofErr w:type="spellEnd"/>
            <w:r>
              <w:t xml:space="preserve"> M., </w:t>
            </w:r>
            <w:proofErr w:type="spellStart"/>
            <w:r>
              <w:t>Fugert</w:t>
            </w:r>
            <w:proofErr w:type="spellEnd"/>
            <w:r>
              <w:t xml:space="preserve"> N.: </w:t>
            </w:r>
            <w:proofErr w:type="spellStart"/>
            <w:r>
              <w:t>DaF</w:t>
            </w:r>
            <w:proofErr w:type="spellEnd"/>
            <w:r>
              <w:t xml:space="preserve"> kompakt </w:t>
            </w:r>
            <w:proofErr w:type="spellStart"/>
            <w:r>
              <w:t>Neu</w:t>
            </w:r>
            <w:proofErr w:type="spellEnd"/>
            <w:r>
              <w:t xml:space="preserve"> A1-B1 </w:t>
            </w:r>
            <w:proofErr w:type="spellStart"/>
            <w:r>
              <w:t>Kursbuch</w:t>
            </w:r>
            <w:proofErr w:type="spellEnd"/>
            <w:r>
              <w:t xml:space="preserve"> + MP3-CD ; </w:t>
            </w:r>
            <w:proofErr w:type="spellStart"/>
            <w:r>
              <w:t>Lektorklett</w:t>
            </w:r>
            <w:proofErr w:type="spellEnd"/>
            <w:r>
              <w:t xml:space="preserve">, 2017  </w:t>
            </w:r>
          </w:p>
          <w:p w:rsidR="00476D65" w:rsidRDefault="00495E4D">
            <w:pPr>
              <w:numPr>
                <w:ilvl w:val="0"/>
                <w:numId w:val="12"/>
              </w:numPr>
              <w:spacing w:after="196" w:line="278" w:lineRule="auto"/>
            </w:pPr>
            <w:r>
              <w:t xml:space="preserve">Braun B., </w:t>
            </w:r>
            <w:proofErr w:type="spellStart"/>
            <w:r>
              <w:t>Doubek</w:t>
            </w:r>
            <w:proofErr w:type="spellEnd"/>
            <w:r>
              <w:t xml:space="preserve"> M., </w:t>
            </w:r>
            <w:proofErr w:type="spellStart"/>
            <w:r>
              <w:t>Fugert</w:t>
            </w:r>
            <w:proofErr w:type="spellEnd"/>
            <w:r>
              <w:t xml:space="preserve"> N.: </w:t>
            </w:r>
            <w:proofErr w:type="spellStart"/>
            <w:r>
              <w:t>DaF</w:t>
            </w:r>
            <w:proofErr w:type="spellEnd"/>
            <w:r>
              <w:t xml:space="preserve"> kompakt </w:t>
            </w:r>
            <w:proofErr w:type="spellStart"/>
            <w:r>
              <w:t>Neu</w:t>
            </w:r>
            <w:proofErr w:type="spellEnd"/>
            <w:r>
              <w:t xml:space="preserve"> A1-B1 </w:t>
            </w:r>
            <w:proofErr w:type="spellStart"/>
            <w:r>
              <w:t>Übungsbuch</w:t>
            </w:r>
            <w:proofErr w:type="spellEnd"/>
            <w:r>
              <w:t xml:space="preserve"> + MP3CD; </w:t>
            </w:r>
            <w:proofErr w:type="spellStart"/>
            <w:r>
              <w:t>Lektorklett</w:t>
            </w:r>
            <w:proofErr w:type="spellEnd"/>
            <w:r>
              <w:t xml:space="preserve">, 2017 </w:t>
            </w:r>
          </w:p>
          <w:p w:rsidR="00476D65" w:rsidRPr="00B17F2F" w:rsidRDefault="00495E4D">
            <w:pPr>
              <w:numPr>
                <w:ilvl w:val="0"/>
                <w:numId w:val="12"/>
              </w:numPr>
              <w:spacing w:after="215"/>
              <w:rPr>
                <w:lang w:val="en-GB"/>
              </w:rPr>
            </w:pPr>
            <w:r w:rsidRPr="00B17F2F">
              <w:rPr>
                <w:lang w:val="en-GB"/>
              </w:rPr>
              <w:t xml:space="preserve">Braun, B., </w:t>
            </w:r>
            <w:proofErr w:type="spellStart"/>
            <w:r w:rsidRPr="00B17F2F">
              <w:rPr>
                <w:lang w:val="en-GB"/>
              </w:rPr>
              <w:t>Dengler</w:t>
            </w:r>
            <w:proofErr w:type="spellEnd"/>
            <w:r w:rsidRPr="00B17F2F">
              <w:rPr>
                <w:lang w:val="en-GB"/>
              </w:rPr>
              <w:t xml:space="preserve">, S. i in.: </w:t>
            </w:r>
            <w:proofErr w:type="spellStart"/>
            <w:r w:rsidRPr="00B17F2F">
              <w:rPr>
                <w:lang w:val="en-GB"/>
              </w:rPr>
              <w:t>Mittelpunkt</w:t>
            </w:r>
            <w:proofErr w:type="spellEnd"/>
            <w:r w:rsidRPr="00B17F2F">
              <w:rPr>
                <w:lang w:val="en-GB"/>
              </w:rPr>
              <w:t xml:space="preserve"> </w:t>
            </w:r>
            <w:proofErr w:type="spellStart"/>
            <w:r w:rsidRPr="00B17F2F">
              <w:rPr>
                <w:lang w:val="en-GB"/>
              </w:rPr>
              <w:t>neu</w:t>
            </w:r>
            <w:proofErr w:type="spellEnd"/>
            <w:r w:rsidRPr="00B17F2F">
              <w:rPr>
                <w:lang w:val="en-GB"/>
              </w:rPr>
              <w:t xml:space="preserve"> B1+, </w:t>
            </w:r>
            <w:proofErr w:type="spellStart"/>
            <w:r w:rsidRPr="00B17F2F">
              <w:rPr>
                <w:lang w:val="en-GB"/>
              </w:rPr>
              <w:t>Klett</w:t>
            </w:r>
            <w:proofErr w:type="spellEnd"/>
            <w:r w:rsidRPr="00B17F2F">
              <w:rPr>
                <w:lang w:val="en-GB"/>
              </w:rPr>
              <w:t xml:space="preserve"> 2014  </w:t>
            </w:r>
          </w:p>
          <w:p w:rsidR="00476D65" w:rsidRPr="00B17F2F" w:rsidRDefault="00495E4D">
            <w:pPr>
              <w:rPr>
                <w:lang w:val="en-GB"/>
              </w:rPr>
            </w:pPr>
            <w:r w:rsidRPr="00B17F2F">
              <w:rPr>
                <w:rFonts w:ascii="Corbel" w:eastAsia="Corbel" w:hAnsi="Corbel" w:cs="Corbel"/>
                <w:lang w:val="en-GB"/>
              </w:rPr>
              <w:t xml:space="preserve"> </w:t>
            </w:r>
          </w:p>
        </w:tc>
      </w:tr>
      <w:tr w:rsidR="00476D65">
        <w:trPr>
          <w:trHeight w:val="1872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D65" w:rsidRDefault="00495E4D">
            <w:r>
              <w:rPr>
                <w:rFonts w:ascii="Corbel" w:eastAsia="Corbel" w:hAnsi="Corbel" w:cs="Corbel"/>
              </w:rPr>
              <w:lastRenderedPageBreak/>
              <w:t xml:space="preserve">Literatura uzupełniająca:  </w:t>
            </w:r>
          </w:p>
          <w:p w:rsidR="00476D65" w:rsidRDefault="00495E4D">
            <w:r>
              <w:rPr>
                <w:rFonts w:ascii="Corbel" w:eastAsia="Corbel" w:hAnsi="Corbel" w:cs="Corbel"/>
              </w:rPr>
              <w:t xml:space="preserve"> </w:t>
            </w:r>
          </w:p>
          <w:p w:rsidR="00476D65" w:rsidRPr="00B17F2F" w:rsidRDefault="00495E4D">
            <w:pPr>
              <w:spacing w:after="21"/>
              <w:rPr>
                <w:lang w:val="en-GB"/>
              </w:rPr>
            </w:pPr>
            <w:r>
              <w:t xml:space="preserve">1. Bajerski, N., </w:t>
            </w:r>
            <w:proofErr w:type="spellStart"/>
            <w:r>
              <w:t>Dusemund-Brackhahn</w:t>
            </w:r>
            <w:proofErr w:type="spellEnd"/>
            <w:r>
              <w:t xml:space="preserve">, C. i in.: Panorama. </w:t>
            </w:r>
            <w:r w:rsidRPr="00B17F2F">
              <w:rPr>
                <w:lang w:val="en-GB"/>
              </w:rPr>
              <w:t xml:space="preserve">Deutsch </w:t>
            </w:r>
            <w:proofErr w:type="spellStart"/>
            <w:r w:rsidRPr="00B17F2F">
              <w:rPr>
                <w:lang w:val="en-GB"/>
              </w:rPr>
              <w:t>als</w:t>
            </w:r>
            <w:proofErr w:type="spellEnd"/>
            <w:r w:rsidRPr="00B17F2F">
              <w:rPr>
                <w:lang w:val="en-GB"/>
              </w:rPr>
              <w:t xml:space="preserve"> </w:t>
            </w:r>
          </w:p>
          <w:p w:rsidR="00476D65" w:rsidRPr="00B17F2F" w:rsidRDefault="00495E4D">
            <w:pPr>
              <w:spacing w:after="218"/>
              <w:rPr>
                <w:lang w:val="en-GB"/>
              </w:rPr>
            </w:pPr>
            <w:proofErr w:type="spellStart"/>
            <w:r w:rsidRPr="00B17F2F">
              <w:rPr>
                <w:lang w:val="en-GB"/>
              </w:rPr>
              <w:t>Fremdsprache</w:t>
            </w:r>
            <w:proofErr w:type="spellEnd"/>
            <w:r w:rsidRPr="00B17F2F">
              <w:rPr>
                <w:lang w:val="en-GB"/>
              </w:rPr>
              <w:t xml:space="preserve"> B1,  </w:t>
            </w:r>
            <w:proofErr w:type="spellStart"/>
            <w:r w:rsidRPr="00B17F2F">
              <w:rPr>
                <w:lang w:val="en-GB"/>
              </w:rPr>
              <w:t>Übungsbuch</w:t>
            </w:r>
            <w:proofErr w:type="spellEnd"/>
            <w:r w:rsidRPr="00B17F2F">
              <w:rPr>
                <w:lang w:val="en-GB"/>
              </w:rPr>
              <w:t xml:space="preserve">, </w:t>
            </w:r>
          </w:p>
          <w:p w:rsidR="00476D65" w:rsidRDefault="00495E4D">
            <w:r w:rsidRPr="00B17F2F">
              <w:rPr>
                <w:lang w:val="en-GB"/>
              </w:rPr>
              <w:t xml:space="preserve">    </w:t>
            </w:r>
            <w:proofErr w:type="spellStart"/>
            <w:r>
              <w:t>Cornelsen</w:t>
            </w:r>
            <w:proofErr w:type="spellEnd"/>
            <w:r>
              <w:t xml:space="preserve">, 2020 </w:t>
            </w:r>
          </w:p>
        </w:tc>
      </w:tr>
    </w:tbl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Becker, J., </w:t>
      </w:r>
      <w:proofErr w:type="spellStart"/>
      <w:r w:rsidRPr="00B17F2F">
        <w:rPr>
          <w:lang w:val="en-GB"/>
        </w:rPr>
        <w:t>Merkelbach</w:t>
      </w:r>
      <w:proofErr w:type="spellEnd"/>
      <w:r w:rsidRPr="00B17F2F">
        <w:rPr>
          <w:lang w:val="en-GB"/>
        </w:rPr>
        <w:t xml:space="preserve">, M.: Deutsch am </w:t>
      </w:r>
      <w:proofErr w:type="spellStart"/>
      <w:r w:rsidRPr="00B17F2F">
        <w:rPr>
          <w:lang w:val="en-GB"/>
        </w:rPr>
        <w:t>Arbeitsplatz</w:t>
      </w:r>
      <w:proofErr w:type="spellEnd"/>
      <w:r w:rsidRPr="00B17F2F">
        <w:rPr>
          <w:lang w:val="en-GB"/>
        </w:rPr>
        <w:t xml:space="preserve">, </w:t>
      </w:r>
      <w:proofErr w:type="spellStart"/>
      <w:r w:rsidRPr="00B17F2F">
        <w:rPr>
          <w:lang w:val="en-GB"/>
        </w:rPr>
        <w:t>Cornelsen</w:t>
      </w:r>
      <w:proofErr w:type="spellEnd"/>
      <w:r w:rsidRPr="00B17F2F">
        <w:rPr>
          <w:lang w:val="en-GB"/>
        </w:rPr>
        <w:t xml:space="preserve">, Berlin 2013  </w:t>
      </w:r>
    </w:p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proofErr w:type="spellStart"/>
      <w:r w:rsidRPr="00B17F2F">
        <w:rPr>
          <w:lang w:val="en-GB"/>
        </w:rPr>
        <w:t>Buscha</w:t>
      </w:r>
      <w:proofErr w:type="spellEnd"/>
      <w:r w:rsidRPr="00B17F2F">
        <w:rPr>
          <w:lang w:val="en-GB"/>
        </w:rPr>
        <w:t xml:space="preserve">, A., </w:t>
      </w:r>
      <w:proofErr w:type="spellStart"/>
      <w:r w:rsidRPr="00B17F2F">
        <w:rPr>
          <w:lang w:val="en-GB"/>
        </w:rPr>
        <w:t>Szita</w:t>
      </w:r>
      <w:proofErr w:type="spellEnd"/>
      <w:r w:rsidRPr="00B17F2F">
        <w:rPr>
          <w:lang w:val="en-GB"/>
        </w:rPr>
        <w:t xml:space="preserve">, S.: </w:t>
      </w:r>
      <w:proofErr w:type="spellStart"/>
      <w:r w:rsidRPr="00B17F2F">
        <w:rPr>
          <w:lang w:val="en-GB"/>
        </w:rPr>
        <w:t>Begegnungen</w:t>
      </w:r>
      <w:proofErr w:type="spellEnd"/>
      <w:r w:rsidRPr="00B17F2F">
        <w:rPr>
          <w:lang w:val="en-GB"/>
        </w:rPr>
        <w:t xml:space="preserve"> B1+, SCHUBERT-</w:t>
      </w:r>
      <w:proofErr w:type="spellStart"/>
      <w:r w:rsidRPr="00B17F2F">
        <w:rPr>
          <w:lang w:val="en-GB"/>
        </w:rPr>
        <w:t>Verlag</w:t>
      </w:r>
      <w:proofErr w:type="spellEnd"/>
      <w:r w:rsidRPr="00B17F2F">
        <w:rPr>
          <w:lang w:val="en-GB"/>
        </w:rPr>
        <w:t xml:space="preserve">, Leipzig 2013  </w:t>
      </w:r>
    </w:p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69" w:lineRule="auto"/>
        <w:ind w:right="1502" w:hanging="281"/>
        <w:rPr>
          <w:lang w:val="en-GB"/>
        </w:rPr>
      </w:pPr>
      <w:proofErr w:type="spellStart"/>
      <w:r w:rsidRPr="00B17F2F">
        <w:rPr>
          <w:lang w:val="en-GB"/>
        </w:rPr>
        <w:t>Dusemund-Brackhahn</w:t>
      </w:r>
      <w:proofErr w:type="spellEnd"/>
      <w:r w:rsidRPr="00B17F2F">
        <w:rPr>
          <w:lang w:val="en-GB"/>
        </w:rPr>
        <w:t xml:space="preserve">, C., </w:t>
      </w:r>
      <w:proofErr w:type="spellStart"/>
      <w:r w:rsidRPr="00B17F2F">
        <w:rPr>
          <w:lang w:val="en-GB"/>
        </w:rPr>
        <w:t>Finster</w:t>
      </w:r>
      <w:proofErr w:type="spellEnd"/>
      <w:r w:rsidRPr="00B17F2F">
        <w:rPr>
          <w:lang w:val="en-GB"/>
        </w:rPr>
        <w:t xml:space="preserve">, A., </w:t>
      </w:r>
      <w:proofErr w:type="spellStart"/>
      <w:r w:rsidRPr="00B17F2F">
        <w:rPr>
          <w:lang w:val="en-GB"/>
        </w:rPr>
        <w:t>Giersberg</w:t>
      </w:r>
      <w:proofErr w:type="spellEnd"/>
      <w:r w:rsidRPr="00B17F2F">
        <w:rPr>
          <w:lang w:val="en-GB"/>
        </w:rPr>
        <w:t xml:space="preserve">, D. i in.: Panorama. Deutsch </w:t>
      </w:r>
      <w:proofErr w:type="spellStart"/>
      <w:r w:rsidRPr="00B17F2F">
        <w:rPr>
          <w:lang w:val="en-GB"/>
        </w:rPr>
        <w:t>als</w:t>
      </w:r>
      <w:proofErr w:type="spellEnd"/>
      <w:r w:rsidRPr="00B17F2F">
        <w:rPr>
          <w:lang w:val="en-GB"/>
        </w:rPr>
        <w:t xml:space="preserve">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proofErr w:type="spellStart"/>
      <w:r>
        <w:t>Fremdsprache</w:t>
      </w:r>
      <w:proofErr w:type="spellEnd"/>
      <w:r>
        <w:t xml:space="preserve"> B1,  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r>
        <w:t xml:space="preserve">   </w:t>
      </w:r>
      <w:proofErr w:type="spellStart"/>
      <w:r>
        <w:t>Kursbuch</w:t>
      </w:r>
      <w:proofErr w:type="spellEnd"/>
      <w:r>
        <w:t xml:space="preserve">, </w:t>
      </w:r>
      <w:proofErr w:type="spellStart"/>
      <w:r>
        <w:t>Cornelsen</w:t>
      </w:r>
      <w:proofErr w:type="spellEnd"/>
      <w:r>
        <w:t xml:space="preserve"> 2017 </w:t>
      </w:r>
    </w:p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  <w:rPr>
          <w:lang w:val="en-GB"/>
        </w:rPr>
      </w:pPr>
      <w:r w:rsidRPr="00B17F2F">
        <w:rPr>
          <w:lang w:val="en-GB"/>
        </w:rPr>
        <w:t xml:space="preserve">Gerhard, C.: Menschen </w:t>
      </w:r>
      <w:proofErr w:type="spellStart"/>
      <w:r w:rsidRPr="00B17F2F">
        <w:rPr>
          <w:lang w:val="en-GB"/>
        </w:rPr>
        <w:t>im</w:t>
      </w:r>
      <w:proofErr w:type="spellEnd"/>
      <w:r w:rsidRPr="00B17F2F">
        <w:rPr>
          <w:lang w:val="en-GB"/>
        </w:rPr>
        <w:t xml:space="preserve"> </w:t>
      </w:r>
      <w:proofErr w:type="spellStart"/>
      <w:r w:rsidRPr="00B17F2F">
        <w:rPr>
          <w:lang w:val="en-GB"/>
        </w:rPr>
        <w:t>Beruf</w:t>
      </w:r>
      <w:proofErr w:type="spellEnd"/>
      <w:r w:rsidRPr="00B17F2F">
        <w:rPr>
          <w:lang w:val="en-GB"/>
        </w:rPr>
        <w:t xml:space="preserve"> – </w:t>
      </w:r>
      <w:proofErr w:type="spellStart"/>
      <w:r w:rsidRPr="00B17F2F">
        <w:rPr>
          <w:lang w:val="en-GB"/>
        </w:rPr>
        <w:t>Bewerbungstraining</w:t>
      </w:r>
      <w:proofErr w:type="spellEnd"/>
      <w:r w:rsidRPr="00B17F2F">
        <w:rPr>
          <w:lang w:val="en-GB"/>
        </w:rPr>
        <w:t xml:space="preserve">; </w:t>
      </w:r>
      <w:proofErr w:type="spellStart"/>
      <w:r w:rsidRPr="00B17F2F">
        <w:rPr>
          <w:lang w:val="en-GB"/>
        </w:rPr>
        <w:t>Kursbuch</w:t>
      </w:r>
      <w:proofErr w:type="spellEnd"/>
      <w:r w:rsidRPr="00B17F2F">
        <w:rPr>
          <w:lang w:val="en-GB"/>
        </w:rPr>
        <w:t xml:space="preserve"> </w:t>
      </w:r>
      <w:proofErr w:type="spellStart"/>
      <w:r w:rsidRPr="00B17F2F">
        <w:rPr>
          <w:lang w:val="en-GB"/>
        </w:rPr>
        <w:t>mit</w:t>
      </w:r>
      <w:proofErr w:type="spellEnd"/>
      <w:r w:rsidRPr="00B17F2F">
        <w:rPr>
          <w:lang w:val="en-GB"/>
        </w:rPr>
        <w:t xml:space="preserve"> </w:t>
      </w:r>
      <w:proofErr w:type="spellStart"/>
      <w:r w:rsidRPr="00B17F2F">
        <w:rPr>
          <w:lang w:val="en-GB"/>
        </w:rPr>
        <w:t>AudioCD</w:t>
      </w:r>
      <w:proofErr w:type="spellEnd"/>
      <w:r w:rsidRPr="00B17F2F">
        <w:rPr>
          <w:lang w:val="en-GB"/>
        </w:rPr>
        <w:t xml:space="preserve">; 2016  </w:t>
      </w:r>
    </w:p>
    <w:p w:rsidR="00476D65" w:rsidRPr="00B17F2F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2" w:line="269" w:lineRule="auto"/>
        <w:ind w:right="1502" w:hanging="281"/>
        <w:rPr>
          <w:lang w:val="en-GB"/>
        </w:rPr>
      </w:pPr>
      <w:proofErr w:type="spellStart"/>
      <w:r w:rsidRPr="00B17F2F">
        <w:rPr>
          <w:lang w:val="en-GB"/>
        </w:rPr>
        <w:t>Gurgul</w:t>
      </w:r>
      <w:proofErr w:type="spellEnd"/>
      <w:r w:rsidRPr="00B17F2F">
        <w:rPr>
          <w:lang w:val="en-GB"/>
        </w:rPr>
        <w:t xml:space="preserve">, M., </w:t>
      </w:r>
      <w:proofErr w:type="spellStart"/>
      <w:r w:rsidRPr="00B17F2F">
        <w:rPr>
          <w:lang w:val="en-GB"/>
        </w:rPr>
        <w:t>Jarosz</w:t>
      </w:r>
      <w:proofErr w:type="spellEnd"/>
      <w:r w:rsidRPr="00B17F2F">
        <w:rPr>
          <w:lang w:val="en-GB"/>
        </w:rPr>
        <w:t xml:space="preserve">, A. , </w:t>
      </w:r>
      <w:proofErr w:type="spellStart"/>
      <w:r w:rsidRPr="00B17F2F">
        <w:rPr>
          <w:lang w:val="en-GB"/>
        </w:rPr>
        <w:t>Jarosz</w:t>
      </w:r>
      <w:proofErr w:type="spellEnd"/>
      <w:r w:rsidRPr="00B17F2F">
        <w:rPr>
          <w:lang w:val="en-GB"/>
        </w:rPr>
        <w:t xml:space="preserve">, J., </w:t>
      </w:r>
      <w:proofErr w:type="spellStart"/>
      <w:r w:rsidRPr="00B17F2F">
        <w:rPr>
          <w:lang w:val="en-GB"/>
        </w:rPr>
        <w:t>Pietrus-Rajman</w:t>
      </w:r>
      <w:proofErr w:type="spellEnd"/>
      <w:r w:rsidRPr="00B17F2F">
        <w:rPr>
          <w:lang w:val="en-GB"/>
        </w:rPr>
        <w:t xml:space="preserve"> A.: Deutsch </w:t>
      </w:r>
      <w:proofErr w:type="spellStart"/>
      <w:r w:rsidRPr="00B17F2F">
        <w:rPr>
          <w:lang w:val="en-GB"/>
        </w:rPr>
        <w:t>für</w:t>
      </w:r>
      <w:proofErr w:type="spellEnd"/>
      <w:r w:rsidRPr="00B17F2F">
        <w:rPr>
          <w:lang w:val="en-GB"/>
        </w:rPr>
        <w:t xml:space="preserve"> </w:t>
      </w:r>
      <w:proofErr w:type="spellStart"/>
      <w:r w:rsidRPr="00B17F2F">
        <w:rPr>
          <w:lang w:val="en-GB"/>
        </w:rPr>
        <w:t>Profis</w:t>
      </w:r>
      <w:proofErr w:type="spellEnd"/>
      <w:r w:rsidRPr="00B17F2F">
        <w:rPr>
          <w:lang w:val="en-GB"/>
        </w:rPr>
        <w:t xml:space="preserve">,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proofErr w:type="spellStart"/>
      <w:r>
        <w:t>LektorKlett</w:t>
      </w:r>
      <w:proofErr w:type="spellEnd"/>
      <w:r>
        <w:t xml:space="preserve">, 2013 </w:t>
      </w:r>
    </w:p>
    <w:p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</w:pPr>
      <w:r>
        <w:t xml:space="preserve">Wybrane tematy ze stron: https://deutschlernerblog.de https://meindeutschbuch.de https://www.dw.com  </w:t>
      </w:r>
    </w:p>
    <w:p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69" w:lineRule="auto"/>
        <w:ind w:right="1502" w:hanging="281"/>
      </w:pPr>
      <w:r>
        <w:t xml:space="preserve">PONS. Wielka gramatyka niemiecka z ćwiczeniami / PRACA ZBIOROWA,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left="785" w:right="1502" w:hanging="10"/>
      </w:pPr>
      <w:proofErr w:type="spellStart"/>
      <w:r>
        <w:t>LektorKlett</w:t>
      </w:r>
      <w:proofErr w:type="spellEnd"/>
      <w:r>
        <w:t xml:space="preserve">, 2014  </w:t>
      </w:r>
    </w:p>
    <w:p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6" w:line="269" w:lineRule="auto"/>
        <w:ind w:right="1502" w:hanging="281"/>
      </w:pPr>
      <w:r>
        <w:t xml:space="preserve">Słowniki online: https://www.duden.de </w:t>
      </w:r>
      <w:hyperlink r:id="rId7">
        <w:r>
          <w:rPr>
            <w:color w:val="0000FF"/>
            <w:u w:val="single" w:color="0000FF"/>
          </w:rPr>
          <w:t>https://de.pons.com</w:t>
        </w:r>
      </w:hyperlink>
      <w:hyperlink r:id="rId8">
        <w:r>
          <w:t xml:space="preserve"> </w:t>
        </w:r>
      </w:hyperlink>
      <w:r>
        <w:t xml:space="preserve"> </w:t>
      </w:r>
    </w:p>
    <w:p w:rsidR="00476D65" w:rsidRDefault="00495E4D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28" w:line="269" w:lineRule="auto"/>
        <w:ind w:right="1502" w:hanging="281"/>
      </w:pPr>
      <w:r>
        <w:t xml:space="preserve">E-dydaktyka SJO UR: https://e-dydaktyka.uniwnet.com </w:t>
      </w:r>
    </w:p>
    <w:p w:rsidR="00476D65" w:rsidRDefault="00495E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775" w:right="1502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76D65" w:rsidRDefault="00495E4D">
      <w:pPr>
        <w:spacing w:after="12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476D65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491" w:rsidRDefault="00CF4491">
      <w:pPr>
        <w:spacing w:after="0" w:line="240" w:lineRule="auto"/>
      </w:pPr>
      <w:r>
        <w:separator/>
      </w:r>
    </w:p>
  </w:endnote>
  <w:endnote w:type="continuationSeparator" w:id="0">
    <w:p w:rsidR="00CF4491" w:rsidRDefault="00CF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491" w:rsidRDefault="00CF4491">
      <w:pPr>
        <w:spacing w:after="0" w:line="266" w:lineRule="auto"/>
      </w:pPr>
      <w:r>
        <w:separator/>
      </w:r>
    </w:p>
  </w:footnote>
  <w:footnote w:type="continuationSeparator" w:id="0">
    <w:p w:rsidR="00CF4491" w:rsidRDefault="00CF4491">
      <w:pPr>
        <w:spacing w:after="0" w:line="266" w:lineRule="auto"/>
      </w:pPr>
      <w:r>
        <w:continuationSeparator/>
      </w:r>
    </w:p>
  </w:footnote>
  <w:footnote w:id="1">
    <w:p w:rsidR="00476D65" w:rsidRDefault="00495E4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5A4B"/>
    <w:multiLevelType w:val="hybridMultilevel"/>
    <w:tmpl w:val="80B8A79C"/>
    <w:lvl w:ilvl="0" w:tplc="B88673C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9EAA5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6EEF8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769F2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9C97A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328BA4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6C36E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60030E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DC697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D35004"/>
    <w:multiLevelType w:val="hybridMultilevel"/>
    <w:tmpl w:val="FF505D24"/>
    <w:lvl w:ilvl="0" w:tplc="870AEB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8E354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ECD51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F6628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EF642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FCF83E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1021C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A6EE0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9A37F4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BF68CE"/>
    <w:multiLevelType w:val="hybridMultilevel"/>
    <w:tmpl w:val="C34CCE54"/>
    <w:lvl w:ilvl="0" w:tplc="1102BB8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80F39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5E3AE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9CEF9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481AE0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8098F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169F9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FCAF8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46739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AA67B0D"/>
    <w:multiLevelType w:val="hybridMultilevel"/>
    <w:tmpl w:val="F5E61BE8"/>
    <w:lvl w:ilvl="0" w:tplc="DBA4AFA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C65D8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D6194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76A01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3EF69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B494F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C2044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58BA9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6AE37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A539BE"/>
    <w:multiLevelType w:val="hybridMultilevel"/>
    <w:tmpl w:val="F232017A"/>
    <w:lvl w:ilvl="0" w:tplc="015ECD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DE814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A2A3B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4E835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620418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12617C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ECDE2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B694D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807504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5D7A8C"/>
    <w:multiLevelType w:val="hybridMultilevel"/>
    <w:tmpl w:val="48CE7676"/>
    <w:lvl w:ilvl="0" w:tplc="ED96483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E4CE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416C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66DDD2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92D006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E4496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2C334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3CBBC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A4F0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83390"/>
    <w:multiLevelType w:val="hybridMultilevel"/>
    <w:tmpl w:val="C3B821C2"/>
    <w:lvl w:ilvl="0" w:tplc="878801B6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16ADCC">
      <w:start w:val="1"/>
      <w:numFmt w:val="lowerLetter"/>
      <w:lvlText w:val="%2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20F62E">
      <w:start w:val="1"/>
      <w:numFmt w:val="lowerRoman"/>
      <w:lvlText w:val="%3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888E42">
      <w:start w:val="1"/>
      <w:numFmt w:val="decimal"/>
      <w:lvlText w:val="%4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F8C954">
      <w:start w:val="1"/>
      <w:numFmt w:val="lowerLetter"/>
      <w:lvlText w:val="%5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7C1B86">
      <w:start w:val="1"/>
      <w:numFmt w:val="lowerRoman"/>
      <w:lvlText w:val="%6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36813E">
      <w:start w:val="1"/>
      <w:numFmt w:val="decimal"/>
      <w:lvlText w:val="%7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488C4C">
      <w:start w:val="1"/>
      <w:numFmt w:val="lowerLetter"/>
      <w:lvlText w:val="%8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6856AE">
      <w:start w:val="1"/>
      <w:numFmt w:val="lowerRoman"/>
      <w:lvlText w:val="%9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75751EB"/>
    <w:multiLevelType w:val="hybridMultilevel"/>
    <w:tmpl w:val="BBB6EC7A"/>
    <w:lvl w:ilvl="0" w:tplc="B53435B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6C463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8A896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9AECF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A9DC4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6179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94A2B2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84C9B6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8AD018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EFE582A"/>
    <w:multiLevelType w:val="hybridMultilevel"/>
    <w:tmpl w:val="1690EC38"/>
    <w:lvl w:ilvl="0" w:tplc="C3A07D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44554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AA9F1E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04C62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2A3A9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8AEA5E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FE14B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74461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7EE8F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0E4A61"/>
    <w:multiLevelType w:val="hybridMultilevel"/>
    <w:tmpl w:val="72885100"/>
    <w:lvl w:ilvl="0" w:tplc="F662D28A">
      <w:start w:val="2"/>
      <w:numFmt w:val="decimal"/>
      <w:lvlText w:val="%1."/>
      <w:lvlJc w:val="left"/>
      <w:pPr>
        <w:ind w:left="1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561D40">
      <w:start w:val="1"/>
      <w:numFmt w:val="lowerLetter"/>
      <w:lvlText w:val="%2"/>
      <w:lvlJc w:val="left"/>
      <w:pPr>
        <w:ind w:left="1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8E1DEC">
      <w:start w:val="1"/>
      <w:numFmt w:val="lowerRoman"/>
      <w:lvlText w:val="%3"/>
      <w:lvlJc w:val="left"/>
      <w:pPr>
        <w:ind w:left="2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009F7E">
      <w:start w:val="1"/>
      <w:numFmt w:val="decimal"/>
      <w:lvlText w:val="%4"/>
      <w:lvlJc w:val="left"/>
      <w:pPr>
        <w:ind w:left="2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E81CEE">
      <w:start w:val="1"/>
      <w:numFmt w:val="lowerLetter"/>
      <w:lvlText w:val="%5"/>
      <w:lvlJc w:val="left"/>
      <w:pPr>
        <w:ind w:left="3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5C4AA0">
      <w:start w:val="1"/>
      <w:numFmt w:val="lowerRoman"/>
      <w:lvlText w:val="%6"/>
      <w:lvlJc w:val="left"/>
      <w:pPr>
        <w:ind w:left="4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CE8616">
      <w:start w:val="1"/>
      <w:numFmt w:val="decimal"/>
      <w:lvlText w:val="%7"/>
      <w:lvlJc w:val="left"/>
      <w:pPr>
        <w:ind w:left="5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F0AC38">
      <w:start w:val="1"/>
      <w:numFmt w:val="lowerLetter"/>
      <w:lvlText w:val="%8"/>
      <w:lvlJc w:val="left"/>
      <w:pPr>
        <w:ind w:left="5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7885B6">
      <w:start w:val="1"/>
      <w:numFmt w:val="lowerRoman"/>
      <w:lvlText w:val="%9"/>
      <w:lvlJc w:val="left"/>
      <w:pPr>
        <w:ind w:left="6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925450"/>
    <w:multiLevelType w:val="hybridMultilevel"/>
    <w:tmpl w:val="9CDC44DC"/>
    <w:lvl w:ilvl="0" w:tplc="14F412E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DA87A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9421DA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C2E6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76788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ED07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86A63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960C14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CE615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3F6164"/>
    <w:multiLevelType w:val="hybridMultilevel"/>
    <w:tmpl w:val="10828E70"/>
    <w:lvl w:ilvl="0" w:tplc="D60057E2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C87D80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1AE1E2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B86DE0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C2FD1C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FABFBE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58A6F4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5C0EF0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70FBB4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2"/>
  </w:num>
  <w:num w:numId="6">
    <w:abstractNumId w:val="10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65"/>
    <w:rsid w:val="002B1223"/>
    <w:rsid w:val="00476D65"/>
    <w:rsid w:val="00495E4D"/>
    <w:rsid w:val="006412CF"/>
    <w:rsid w:val="00902447"/>
    <w:rsid w:val="00B17F2F"/>
    <w:rsid w:val="00CF4491"/>
    <w:rsid w:val="00F1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880C"/>
  <w15:docId w15:val="{82E8153D-6034-4B37-9DAB-E69AF517D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5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pon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.pon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1874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Użytkownik systemu Windows</cp:lastModifiedBy>
  <cp:revision>8</cp:revision>
  <dcterms:created xsi:type="dcterms:W3CDTF">2024-10-10T08:46:00Z</dcterms:created>
  <dcterms:modified xsi:type="dcterms:W3CDTF">2025-03-14T07:53:00Z</dcterms:modified>
</cp:coreProperties>
</file>